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496" w:rsidRPr="00AF1496" w:rsidRDefault="00AF1496" w:rsidP="00AF1496">
      <w:pPr>
        <w:spacing w:after="0" w:line="240" w:lineRule="auto"/>
        <w:jc w:val="center"/>
        <w:rPr>
          <w:rFonts w:eastAsia="Times New Roman" w:cs="Arial"/>
          <w:b/>
          <w:bCs/>
          <w:sz w:val="28"/>
          <w:szCs w:val="28"/>
          <w:lang w:eastAsia="da-DK"/>
        </w:rPr>
      </w:pPr>
      <w:r w:rsidRPr="00AF1496">
        <w:rPr>
          <w:rFonts w:eastAsia="Times New Roman" w:cs="Arial"/>
          <w:b/>
          <w:bCs/>
          <w:sz w:val="28"/>
          <w:szCs w:val="28"/>
          <w:lang w:eastAsia="da-DK"/>
        </w:rPr>
        <w:t>Referat af DSAF GF 31. oktober 2014 kl. 17.30 – 18.30, Hindsgavl, Middelfart</w:t>
      </w:r>
    </w:p>
    <w:p w:rsidR="00AF1496" w:rsidRDefault="00AF1496" w:rsidP="00AF1496">
      <w:pPr>
        <w:spacing w:after="0" w:line="240" w:lineRule="auto"/>
        <w:jc w:val="center"/>
        <w:rPr>
          <w:rFonts w:eastAsia="Times New Roman" w:cs="Arial"/>
          <w:b/>
          <w:sz w:val="20"/>
          <w:szCs w:val="20"/>
          <w:lang w:eastAsia="da-DK"/>
        </w:rPr>
      </w:pPr>
      <w:r w:rsidRPr="00AF1496">
        <w:rPr>
          <w:rFonts w:eastAsia="Times New Roman" w:cs="Arial"/>
          <w:b/>
          <w:sz w:val="20"/>
          <w:szCs w:val="20"/>
          <w:lang w:eastAsia="da-DK"/>
        </w:rPr>
        <w:t>Dirigent: Bjørn Richelsen</w:t>
      </w:r>
    </w:p>
    <w:p w:rsidR="00AF1496" w:rsidRDefault="00AF1496" w:rsidP="00AF1496">
      <w:pPr>
        <w:spacing w:after="0" w:line="240" w:lineRule="auto"/>
        <w:jc w:val="center"/>
        <w:rPr>
          <w:rFonts w:eastAsia="Times New Roman" w:cs="Arial"/>
          <w:b/>
          <w:sz w:val="20"/>
          <w:szCs w:val="20"/>
          <w:lang w:eastAsia="da-DK"/>
        </w:rPr>
      </w:pPr>
    </w:p>
    <w:p w:rsidR="00AF1496" w:rsidRPr="00AF1496" w:rsidRDefault="00AF1496" w:rsidP="00AF1496">
      <w:pPr>
        <w:spacing w:after="0" w:line="240" w:lineRule="auto"/>
        <w:jc w:val="center"/>
        <w:rPr>
          <w:rFonts w:eastAsia="Times New Roman" w:cs="Arial"/>
          <w:b/>
          <w:sz w:val="20"/>
          <w:szCs w:val="20"/>
          <w:lang w:eastAsia="da-DK"/>
        </w:rPr>
      </w:pPr>
      <w:bookmarkStart w:id="0" w:name="_GoBack"/>
      <w:bookmarkEnd w:id="0"/>
    </w:p>
    <w:p w:rsidR="00AF1496" w:rsidRPr="00AF1496" w:rsidRDefault="00AF1496" w:rsidP="00AF1496">
      <w:pPr>
        <w:spacing w:after="0" w:line="240" w:lineRule="auto"/>
        <w:jc w:val="center"/>
        <w:rPr>
          <w:rFonts w:eastAsia="Times New Roman" w:cs="Arial"/>
          <w:b/>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Formandens beretning: </w:t>
      </w:r>
    </w:p>
    <w:p w:rsidR="00AF1496" w:rsidRPr="00AF1496" w:rsidRDefault="00AF1496" w:rsidP="00AF1496">
      <w:pPr>
        <w:numPr>
          <w:ilvl w:val="1"/>
          <w:numId w:val="1"/>
        </w:numPr>
        <w:spacing w:after="0" w:line="240" w:lineRule="auto"/>
        <w:ind w:left="993" w:hanging="284"/>
        <w:rPr>
          <w:rFonts w:eastAsia="Times New Roman" w:cs="Arial"/>
          <w:sz w:val="20"/>
          <w:szCs w:val="20"/>
          <w:lang w:eastAsia="da-DK"/>
        </w:rPr>
      </w:pPr>
      <w:r w:rsidRPr="00AF1496">
        <w:rPr>
          <w:rFonts w:eastAsia="Times New Roman" w:cs="Arial"/>
          <w:sz w:val="20"/>
          <w:szCs w:val="20"/>
          <w:lang w:eastAsia="da-DK"/>
        </w:rPr>
        <w:t xml:space="preserve">Vi har afholdt bestyrelsesmøde møde ca. hver anden måned, alle i Kbh. – både for at spare på selskabets økonomi og fordi jeg holder af hovedstaden. Møderne har været spændende og inspirerende, med meget aktiv deltagelse af alle. Bestyrelsen har svaret på relevante henvendelser fra bl.a. EASO og LVS. Selskabet har været referent på involveret i udarbejdelsen af Dansk Pædiatrisk Selskabs ”Kliniske retningslinjer for udredning og behandling af overvægt og fedme hos børn”.  Bestyrelsen har desuden i juni i år publiceret en artikel i UFL omkring vægttab og været involveret i en EASO-initieret rapport, </w:t>
      </w:r>
      <w:proofErr w:type="spellStart"/>
      <w:r w:rsidRPr="00AF1496">
        <w:rPr>
          <w:rFonts w:eastAsia="Times New Roman" w:cs="Arial"/>
          <w:i/>
          <w:sz w:val="20"/>
          <w:szCs w:val="20"/>
          <w:lang w:eastAsia="da-DK"/>
        </w:rPr>
        <w:t>Obesity</w:t>
      </w:r>
      <w:proofErr w:type="spellEnd"/>
      <w:r w:rsidRPr="00AF1496">
        <w:rPr>
          <w:rFonts w:eastAsia="Times New Roman" w:cs="Arial"/>
          <w:i/>
          <w:sz w:val="20"/>
          <w:szCs w:val="20"/>
          <w:lang w:eastAsia="da-DK"/>
        </w:rPr>
        <w:t xml:space="preserve">: </w:t>
      </w:r>
      <w:proofErr w:type="spellStart"/>
      <w:r w:rsidRPr="00AF1496">
        <w:rPr>
          <w:rFonts w:eastAsia="Times New Roman" w:cs="Arial"/>
          <w:i/>
          <w:sz w:val="20"/>
          <w:szCs w:val="20"/>
          <w:lang w:eastAsia="da-DK"/>
        </w:rPr>
        <w:t>policymaker</w:t>
      </w:r>
      <w:proofErr w:type="spellEnd"/>
      <w:r w:rsidRPr="00AF1496">
        <w:rPr>
          <w:rFonts w:eastAsia="Times New Roman" w:cs="Arial"/>
          <w:i/>
          <w:sz w:val="20"/>
          <w:szCs w:val="20"/>
          <w:lang w:eastAsia="da-DK"/>
        </w:rPr>
        <w:t xml:space="preserve"> </w:t>
      </w:r>
      <w:proofErr w:type="spellStart"/>
      <w:r w:rsidRPr="00AF1496">
        <w:rPr>
          <w:rFonts w:eastAsia="Times New Roman" w:cs="Arial"/>
          <w:i/>
          <w:sz w:val="20"/>
          <w:szCs w:val="20"/>
          <w:lang w:eastAsia="da-DK"/>
        </w:rPr>
        <w:t>survey</w:t>
      </w:r>
      <w:proofErr w:type="spellEnd"/>
      <w:r w:rsidRPr="00AF1496">
        <w:rPr>
          <w:rFonts w:eastAsia="Times New Roman" w:cs="Arial"/>
          <w:i/>
          <w:sz w:val="20"/>
          <w:szCs w:val="20"/>
          <w:lang w:eastAsia="da-DK"/>
        </w:rPr>
        <w:t xml:space="preserve"> 2014</w:t>
      </w:r>
      <w:r w:rsidRPr="00AF1496">
        <w:rPr>
          <w:rFonts w:eastAsia="Times New Roman" w:cs="Arial"/>
          <w:sz w:val="20"/>
          <w:szCs w:val="20"/>
          <w:lang w:eastAsia="da-DK"/>
        </w:rPr>
        <w:t xml:space="preserve">, hvor selskabet leverede de danske data. </w:t>
      </w:r>
    </w:p>
    <w:p w:rsidR="00AF1496" w:rsidRPr="00AF1496" w:rsidRDefault="00AF1496" w:rsidP="00AF1496">
      <w:pPr>
        <w:numPr>
          <w:ilvl w:val="1"/>
          <w:numId w:val="1"/>
        </w:numPr>
        <w:spacing w:after="0" w:line="240" w:lineRule="auto"/>
        <w:ind w:left="993" w:hanging="284"/>
        <w:rPr>
          <w:rFonts w:eastAsia="Times New Roman" w:cs="Arial"/>
          <w:sz w:val="20"/>
          <w:szCs w:val="20"/>
          <w:lang w:eastAsia="da-DK"/>
        </w:rPr>
      </w:pPr>
      <w:r w:rsidRPr="00AF1496">
        <w:rPr>
          <w:rFonts w:eastAsia="Times New Roman" w:cs="Arial"/>
          <w:sz w:val="20"/>
          <w:szCs w:val="20"/>
          <w:lang w:eastAsia="da-DK"/>
        </w:rPr>
        <w:t xml:space="preserve">Selskabet var arrangør at et forårsmøde omkring ”Fedme &amp; cancer”. Mødet var af høj videnskabelig kvalitet og der var mange interessante og relevante faglige diskussioner. Bestyrelsen arbejder fortsat på, at vi ud over årsmødet gerne vil stå som arrangør af et forårsmøde. ECO var i Sofia (Bulgarien) – næste ECO er i Prag, 6-9. maj. Husk abstract submission er åben. </w:t>
      </w:r>
    </w:p>
    <w:p w:rsidR="00AF1496" w:rsidRPr="00AF1496" w:rsidRDefault="00AF1496" w:rsidP="00AF1496">
      <w:pPr>
        <w:numPr>
          <w:ilvl w:val="1"/>
          <w:numId w:val="1"/>
        </w:numPr>
        <w:spacing w:after="0" w:line="240" w:lineRule="auto"/>
        <w:ind w:left="993" w:hanging="284"/>
        <w:rPr>
          <w:rFonts w:eastAsia="Times New Roman" w:cs="Arial"/>
          <w:sz w:val="20"/>
          <w:szCs w:val="20"/>
          <w:lang w:eastAsia="da-DK"/>
        </w:rPr>
      </w:pPr>
      <w:r w:rsidRPr="00AF1496">
        <w:rPr>
          <w:rFonts w:eastAsia="Times New Roman" w:cs="Arial"/>
          <w:sz w:val="20"/>
          <w:szCs w:val="20"/>
          <w:lang w:eastAsia="da-DK"/>
        </w:rPr>
        <w:t xml:space="preserve">Vi har igen i år sat tæring efter næring og udvist rettidig omhu – og som I kan se, har vi i år flere sponsorer end de seneste år. Bestyrelsen arbejder stadig på, at vi via dette arbejde med at tiltrække sponserer, kan konsolidere selskabet og skabe flere muligheder for at lave videnskabelige møder. </w:t>
      </w:r>
    </w:p>
    <w:p w:rsidR="00AF1496" w:rsidRPr="00AF1496" w:rsidRDefault="00AF1496" w:rsidP="00AF1496">
      <w:pPr>
        <w:numPr>
          <w:ilvl w:val="1"/>
          <w:numId w:val="1"/>
        </w:numPr>
        <w:spacing w:after="0" w:line="240" w:lineRule="auto"/>
        <w:ind w:left="993" w:hanging="284"/>
        <w:rPr>
          <w:rFonts w:eastAsia="Times New Roman" w:cs="Arial"/>
          <w:sz w:val="20"/>
          <w:szCs w:val="20"/>
          <w:lang w:eastAsia="da-DK"/>
        </w:rPr>
      </w:pPr>
      <w:r w:rsidRPr="00AF1496">
        <w:rPr>
          <w:rFonts w:eastAsia="Times New Roman" w:cs="Arial"/>
          <w:sz w:val="20"/>
          <w:szCs w:val="20"/>
          <w:lang w:eastAsia="da-DK"/>
        </w:rPr>
        <w:t xml:space="preserve">DSAF skal virke som brobygger mellem forskellige forskningsinstitutioner primært her i landet, men måske også i udlandet. Og med bestyrelsens store initiativrigdom og utrættelige hjælp, er jeg sikker på, at selskabet vil lykkedes. </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Reviderede regnskab blev fremlagt af Andrea Floyd, og regnskabet blev godkendt. </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Den aktuelle medlemsliste blev fremlagt og rundsendt til opdatering. </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Kontingentet bliver fastholdt. </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Jens Peter Kroustrup er selskabets repræsentant i Det Danske Fedmekirurgi Register og i </w:t>
      </w:r>
      <w:proofErr w:type="spellStart"/>
      <w:r w:rsidRPr="00AF1496">
        <w:rPr>
          <w:rFonts w:eastAsia="Times New Roman" w:cs="Arial"/>
          <w:sz w:val="20"/>
          <w:szCs w:val="20"/>
          <w:lang w:eastAsia="da-DK"/>
        </w:rPr>
        <w:t>SST’s</w:t>
      </w:r>
      <w:proofErr w:type="spellEnd"/>
      <w:r w:rsidRPr="00AF1496">
        <w:rPr>
          <w:rFonts w:eastAsia="Times New Roman" w:cs="Arial"/>
          <w:sz w:val="20"/>
          <w:szCs w:val="20"/>
          <w:lang w:eastAsia="da-DK"/>
        </w:rPr>
        <w:t xml:space="preserve"> specialistgruppe for den Nationale </w:t>
      </w:r>
      <w:proofErr w:type="spellStart"/>
      <w:r w:rsidRPr="00AF1496">
        <w:rPr>
          <w:rFonts w:eastAsia="Times New Roman" w:cs="Arial"/>
          <w:sz w:val="20"/>
          <w:szCs w:val="20"/>
          <w:lang w:eastAsia="da-DK"/>
        </w:rPr>
        <w:t>Rekomandationsliste</w:t>
      </w:r>
      <w:proofErr w:type="spellEnd"/>
      <w:r w:rsidRPr="00AF1496">
        <w:rPr>
          <w:rFonts w:eastAsia="Times New Roman" w:cs="Arial"/>
          <w:sz w:val="20"/>
          <w:szCs w:val="20"/>
          <w:lang w:eastAsia="da-DK"/>
        </w:rPr>
        <w:t xml:space="preserve"> for ”Diabetes og </w:t>
      </w:r>
      <w:proofErr w:type="spellStart"/>
      <w:r w:rsidRPr="00AF1496">
        <w:rPr>
          <w:rFonts w:eastAsia="Times New Roman" w:cs="Arial"/>
          <w:sz w:val="20"/>
          <w:szCs w:val="20"/>
          <w:lang w:eastAsia="da-DK"/>
        </w:rPr>
        <w:t>anoreksika</w:t>
      </w:r>
      <w:proofErr w:type="spellEnd"/>
      <w:r w:rsidRPr="00AF1496">
        <w:rPr>
          <w:rFonts w:eastAsia="Times New Roman" w:cs="Arial"/>
          <w:sz w:val="20"/>
          <w:szCs w:val="20"/>
          <w:lang w:eastAsia="da-DK"/>
        </w:rPr>
        <w:t xml:space="preserve">”.   </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Der var en kort diskussion omkring bestyrelsens forslag til at udvide med endnu et bestyrelsesmedlem. De forslåede ændringer til vedtægterne blev accepteret. </w:t>
      </w:r>
    </w:p>
    <w:p w:rsidR="00AF1496" w:rsidRPr="00AF1496" w:rsidRDefault="00AF1496" w:rsidP="00AF1496">
      <w:pPr>
        <w:numPr>
          <w:ilvl w:val="1"/>
          <w:numId w:val="1"/>
        </w:numPr>
        <w:spacing w:after="0" w:line="240" w:lineRule="auto"/>
        <w:rPr>
          <w:rFonts w:eastAsia="Times New Roman" w:cs="Helvetica"/>
          <w:sz w:val="20"/>
          <w:szCs w:val="20"/>
          <w:lang w:eastAsia="en-GB"/>
        </w:rPr>
      </w:pPr>
      <w:r w:rsidRPr="00AF1496">
        <w:rPr>
          <w:rFonts w:eastAsia="Times New Roman" w:cs="Helvetica"/>
          <w:bCs/>
          <w:sz w:val="20"/>
          <w:szCs w:val="20"/>
          <w:lang w:eastAsia="en-GB"/>
        </w:rPr>
        <w:t xml:space="preserve">§1. </w:t>
      </w:r>
      <w:r w:rsidRPr="00AF1496">
        <w:rPr>
          <w:rFonts w:eastAsia="Times New Roman" w:cs="Helvetica"/>
          <w:sz w:val="20"/>
          <w:szCs w:val="20"/>
          <w:lang w:eastAsia="en-GB"/>
        </w:rPr>
        <w:t>Selskabets formål er:</w:t>
      </w:r>
    </w:p>
    <w:p w:rsidR="00AF1496" w:rsidRPr="00AF1496" w:rsidRDefault="00AF1496" w:rsidP="00AF1496">
      <w:pPr>
        <w:numPr>
          <w:ilvl w:val="2"/>
          <w:numId w:val="1"/>
        </w:numPr>
        <w:spacing w:after="0" w:line="240" w:lineRule="auto"/>
        <w:rPr>
          <w:rFonts w:eastAsia="Times New Roman" w:cs="Helvetica"/>
          <w:sz w:val="20"/>
          <w:szCs w:val="20"/>
          <w:lang w:eastAsia="en-GB"/>
        </w:rPr>
      </w:pPr>
      <w:r w:rsidRPr="00AF1496">
        <w:rPr>
          <w:rFonts w:eastAsia="Times New Roman" w:cs="Helvetica"/>
          <w:sz w:val="20"/>
          <w:szCs w:val="20"/>
          <w:lang w:eastAsia="en-GB"/>
        </w:rPr>
        <w:t xml:space="preserve">At fremme forskning, undervisning og behandling indenfor </w:t>
      </w:r>
      <w:proofErr w:type="spellStart"/>
      <w:r w:rsidRPr="00AF1496">
        <w:rPr>
          <w:rFonts w:eastAsia="Times New Roman" w:cs="Helvetica"/>
          <w:sz w:val="20"/>
          <w:szCs w:val="20"/>
          <w:lang w:eastAsia="en-GB"/>
        </w:rPr>
        <w:t>adiposiologi</w:t>
      </w:r>
      <w:proofErr w:type="spellEnd"/>
      <w:r w:rsidRPr="00AF1496">
        <w:rPr>
          <w:rFonts w:eastAsia="Times New Roman" w:cs="Helvetica"/>
          <w:sz w:val="20"/>
          <w:szCs w:val="20"/>
          <w:lang w:eastAsia="en-GB"/>
        </w:rPr>
        <w:t>: læren om fedme.</w:t>
      </w:r>
    </w:p>
    <w:p w:rsidR="00AF1496" w:rsidRPr="00AF1496" w:rsidRDefault="00AF1496" w:rsidP="00AF1496">
      <w:pPr>
        <w:numPr>
          <w:ilvl w:val="2"/>
          <w:numId w:val="1"/>
        </w:numPr>
        <w:spacing w:after="0" w:line="240" w:lineRule="auto"/>
        <w:rPr>
          <w:rFonts w:eastAsia="Times New Roman" w:cs="Helvetica"/>
          <w:sz w:val="20"/>
          <w:szCs w:val="20"/>
          <w:lang w:eastAsia="en-GB"/>
        </w:rPr>
      </w:pPr>
      <w:r w:rsidRPr="00AF1496">
        <w:rPr>
          <w:rFonts w:eastAsia="Times New Roman" w:cs="Helvetica"/>
          <w:sz w:val="20"/>
          <w:szCs w:val="20"/>
          <w:lang w:eastAsia="en-GB"/>
        </w:rPr>
        <w:t xml:space="preserve">At </w:t>
      </w:r>
      <w:proofErr w:type="gramStart"/>
      <w:r w:rsidRPr="00AF1496">
        <w:rPr>
          <w:rFonts w:eastAsia="Times New Roman" w:cs="Helvetica"/>
          <w:sz w:val="20"/>
          <w:szCs w:val="20"/>
          <w:lang w:eastAsia="en-GB"/>
        </w:rPr>
        <w:t>repræsentere</w:t>
      </w:r>
      <w:proofErr w:type="gramEnd"/>
      <w:r w:rsidRPr="00AF1496">
        <w:rPr>
          <w:rFonts w:eastAsia="Times New Roman" w:cs="Helvetica"/>
          <w:sz w:val="20"/>
          <w:szCs w:val="20"/>
          <w:lang w:eastAsia="en-GB"/>
        </w:rPr>
        <w:t xml:space="preserve"> dansk </w:t>
      </w:r>
      <w:proofErr w:type="spellStart"/>
      <w:r w:rsidRPr="00AF1496">
        <w:rPr>
          <w:rFonts w:eastAsia="Times New Roman" w:cs="Helvetica"/>
          <w:sz w:val="20"/>
          <w:szCs w:val="20"/>
          <w:lang w:eastAsia="en-GB"/>
        </w:rPr>
        <w:t>adiposiologi</w:t>
      </w:r>
      <w:proofErr w:type="spellEnd"/>
      <w:r w:rsidRPr="00AF1496">
        <w:rPr>
          <w:rFonts w:eastAsia="Times New Roman" w:cs="Helvetica"/>
          <w:sz w:val="20"/>
          <w:szCs w:val="20"/>
          <w:lang w:eastAsia="en-GB"/>
        </w:rPr>
        <w:t xml:space="preserve"> over for udlandet. </w:t>
      </w:r>
    </w:p>
    <w:p w:rsidR="00AF1496" w:rsidRPr="00AF1496" w:rsidRDefault="00AF1496" w:rsidP="00AF1496">
      <w:pPr>
        <w:numPr>
          <w:ilvl w:val="2"/>
          <w:numId w:val="1"/>
        </w:numPr>
        <w:spacing w:after="0" w:line="240" w:lineRule="auto"/>
        <w:rPr>
          <w:rFonts w:eastAsia="Times New Roman" w:cs="Helvetica"/>
          <w:sz w:val="20"/>
          <w:szCs w:val="20"/>
          <w:lang w:eastAsia="en-GB"/>
        </w:rPr>
      </w:pPr>
      <w:r w:rsidRPr="00AF1496">
        <w:rPr>
          <w:rFonts w:eastAsia="Times New Roman" w:cs="Helvetica"/>
          <w:sz w:val="20"/>
          <w:szCs w:val="20"/>
          <w:lang w:eastAsia="en-GB"/>
        </w:rPr>
        <w:t xml:space="preserve">At </w:t>
      </w:r>
      <w:proofErr w:type="gramStart"/>
      <w:r w:rsidRPr="00AF1496">
        <w:rPr>
          <w:rFonts w:eastAsia="Times New Roman" w:cs="Helvetica"/>
          <w:sz w:val="20"/>
          <w:szCs w:val="20"/>
          <w:lang w:eastAsia="en-GB"/>
        </w:rPr>
        <w:t>medvirke</w:t>
      </w:r>
      <w:proofErr w:type="gramEnd"/>
      <w:r w:rsidRPr="00AF1496">
        <w:rPr>
          <w:rFonts w:eastAsia="Times New Roman" w:cs="Helvetica"/>
          <w:sz w:val="20"/>
          <w:szCs w:val="20"/>
          <w:lang w:eastAsia="en-GB"/>
        </w:rPr>
        <w:t xml:space="preserve"> til at forebygge og afhjælpe fedme i den danske befolkning.</w:t>
      </w:r>
    </w:p>
    <w:p w:rsidR="00AF1496" w:rsidRPr="00AF1496" w:rsidRDefault="00AF1496" w:rsidP="00AF1496">
      <w:pPr>
        <w:spacing w:after="0" w:line="240" w:lineRule="auto"/>
        <w:ind w:left="1304"/>
        <w:rPr>
          <w:rFonts w:eastAsia="Times New Roman" w:cs="Helvetica"/>
          <w:sz w:val="20"/>
          <w:szCs w:val="20"/>
          <w:lang w:eastAsia="en-GB"/>
        </w:rPr>
      </w:pPr>
      <w:r w:rsidRPr="00AF1496">
        <w:rPr>
          <w:rFonts w:eastAsia="Times New Roman" w:cs="Helvetica"/>
          <w:sz w:val="20"/>
          <w:szCs w:val="20"/>
          <w:lang w:eastAsia="en-GB"/>
        </w:rPr>
        <w:t>Selskabets møder er åbne. Selskabet er optaget i Organisationen af Lægevidenskabelige Selskaber (LVS).</w:t>
      </w:r>
    </w:p>
    <w:p w:rsidR="00AF1496" w:rsidRPr="00AF1496" w:rsidRDefault="00AF1496" w:rsidP="00AF1496">
      <w:pPr>
        <w:spacing w:after="0" w:line="240" w:lineRule="auto"/>
        <w:ind w:left="1304"/>
        <w:rPr>
          <w:rFonts w:eastAsia="Times New Roman" w:cs="Helvetica"/>
          <w:bCs/>
          <w:i/>
          <w:sz w:val="20"/>
          <w:szCs w:val="20"/>
          <w:u w:val="single"/>
          <w:lang w:eastAsia="en-GB"/>
        </w:rPr>
      </w:pPr>
      <w:r w:rsidRPr="00AF1496">
        <w:rPr>
          <w:rFonts w:eastAsia="Times New Roman" w:cs="Helvetica"/>
          <w:bCs/>
          <w:sz w:val="20"/>
          <w:szCs w:val="20"/>
          <w:lang w:eastAsia="en-GB"/>
        </w:rPr>
        <w:t>Der tilføjes:</w:t>
      </w:r>
      <w:r w:rsidRPr="00AF1496">
        <w:rPr>
          <w:rFonts w:eastAsia="Times New Roman" w:cs="Helvetica"/>
          <w:bCs/>
          <w:i/>
          <w:sz w:val="20"/>
          <w:szCs w:val="20"/>
          <w:u w:val="single"/>
          <w:lang w:eastAsia="en-GB"/>
        </w:rPr>
        <w:t xml:space="preserve"> Selskabet er optaget i European Association for the </w:t>
      </w:r>
      <w:proofErr w:type="spellStart"/>
      <w:r w:rsidRPr="00AF1496">
        <w:rPr>
          <w:rFonts w:eastAsia="Times New Roman" w:cs="Helvetica"/>
          <w:bCs/>
          <w:i/>
          <w:sz w:val="20"/>
          <w:szCs w:val="20"/>
          <w:u w:val="single"/>
          <w:lang w:eastAsia="en-GB"/>
        </w:rPr>
        <w:t>Study</w:t>
      </w:r>
      <w:proofErr w:type="spellEnd"/>
      <w:r w:rsidRPr="00AF1496">
        <w:rPr>
          <w:rFonts w:eastAsia="Times New Roman" w:cs="Helvetica"/>
          <w:bCs/>
          <w:i/>
          <w:sz w:val="20"/>
          <w:szCs w:val="20"/>
          <w:u w:val="single"/>
          <w:lang w:eastAsia="en-GB"/>
        </w:rPr>
        <w:t xml:space="preserve"> of </w:t>
      </w:r>
      <w:proofErr w:type="spellStart"/>
      <w:r w:rsidRPr="00AF1496">
        <w:rPr>
          <w:rFonts w:eastAsia="Times New Roman" w:cs="Helvetica"/>
          <w:bCs/>
          <w:i/>
          <w:sz w:val="20"/>
          <w:szCs w:val="20"/>
          <w:u w:val="single"/>
          <w:lang w:eastAsia="en-GB"/>
        </w:rPr>
        <w:t>Obesity</w:t>
      </w:r>
      <w:proofErr w:type="spellEnd"/>
      <w:r w:rsidRPr="00AF1496">
        <w:rPr>
          <w:rFonts w:eastAsia="Times New Roman" w:cs="Helvetica"/>
          <w:bCs/>
          <w:i/>
          <w:sz w:val="20"/>
          <w:szCs w:val="20"/>
          <w:u w:val="single"/>
          <w:lang w:eastAsia="en-GB"/>
        </w:rPr>
        <w:t xml:space="preserve"> (EASO) og World </w:t>
      </w:r>
      <w:proofErr w:type="spellStart"/>
      <w:r w:rsidRPr="00AF1496">
        <w:rPr>
          <w:rFonts w:eastAsia="Times New Roman" w:cs="Helvetica"/>
          <w:bCs/>
          <w:i/>
          <w:sz w:val="20"/>
          <w:szCs w:val="20"/>
          <w:u w:val="single"/>
          <w:lang w:eastAsia="en-GB"/>
        </w:rPr>
        <w:t>Obesity</w:t>
      </w:r>
      <w:proofErr w:type="spellEnd"/>
      <w:r w:rsidRPr="00AF1496">
        <w:rPr>
          <w:rFonts w:eastAsia="Times New Roman" w:cs="Helvetica"/>
          <w:bCs/>
          <w:i/>
          <w:sz w:val="20"/>
          <w:szCs w:val="20"/>
          <w:u w:val="single"/>
          <w:lang w:eastAsia="en-GB"/>
        </w:rPr>
        <w:t xml:space="preserve">. Som medlem af DSAF, vil man via sin e-mail adresse også være registreret som medlem af EASO og World </w:t>
      </w:r>
      <w:proofErr w:type="spellStart"/>
      <w:r w:rsidRPr="00AF1496">
        <w:rPr>
          <w:rFonts w:eastAsia="Times New Roman" w:cs="Helvetica"/>
          <w:bCs/>
          <w:i/>
          <w:sz w:val="20"/>
          <w:szCs w:val="20"/>
          <w:u w:val="single"/>
          <w:lang w:eastAsia="en-GB"/>
        </w:rPr>
        <w:t>Obesity</w:t>
      </w:r>
      <w:proofErr w:type="spellEnd"/>
      <w:r w:rsidRPr="00AF1496">
        <w:rPr>
          <w:rFonts w:eastAsia="Times New Roman" w:cs="Helvetica"/>
          <w:bCs/>
          <w:i/>
          <w:sz w:val="20"/>
          <w:szCs w:val="20"/>
          <w:u w:val="single"/>
          <w:lang w:eastAsia="en-GB"/>
        </w:rPr>
        <w:t xml:space="preserve">. </w:t>
      </w:r>
    </w:p>
    <w:p w:rsidR="00AF1496" w:rsidRPr="00AF1496" w:rsidRDefault="00AF1496" w:rsidP="00AF1496">
      <w:pPr>
        <w:numPr>
          <w:ilvl w:val="1"/>
          <w:numId w:val="1"/>
        </w:numPr>
        <w:spacing w:after="0" w:line="240" w:lineRule="auto"/>
        <w:rPr>
          <w:rFonts w:eastAsia="Times New Roman" w:cs="Helvetica"/>
          <w:color w:val="333333"/>
          <w:sz w:val="20"/>
          <w:szCs w:val="20"/>
          <w:lang w:eastAsia="en-GB"/>
        </w:rPr>
      </w:pPr>
      <w:r w:rsidRPr="00AF1496">
        <w:rPr>
          <w:rFonts w:eastAsia="Times New Roman" w:cs="Helvetica"/>
          <w:bCs/>
          <w:color w:val="333333"/>
          <w:sz w:val="20"/>
          <w:szCs w:val="20"/>
          <w:lang w:eastAsia="en-GB"/>
        </w:rPr>
        <w:t xml:space="preserve">§4. </w:t>
      </w:r>
      <w:r w:rsidRPr="00AF1496">
        <w:rPr>
          <w:rFonts w:eastAsia="Times New Roman" w:cs="Helvetica"/>
          <w:color w:val="333333"/>
          <w:sz w:val="20"/>
          <w:szCs w:val="20"/>
          <w:lang w:eastAsia="en-GB"/>
        </w:rPr>
        <w:t xml:space="preserve">Selskabet ledes og dets aktiviteter planlægges af en bestyrelse, der består af 5 medlemmer af Selskabet, hvoraf den ene er Selskabets formand. Bestyrelsens enkelte medlemmer samt en suppleant vælges på en generalforsamling ved skriftlig afstemning.  </w:t>
      </w:r>
    </w:p>
    <w:p w:rsidR="00AF1496" w:rsidRPr="00AF1496" w:rsidRDefault="00AF1496" w:rsidP="00AF1496">
      <w:pPr>
        <w:spacing w:after="0" w:line="240" w:lineRule="auto"/>
        <w:ind w:left="1418"/>
        <w:rPr>
          <w:rFonts w:eastAsia="Times New Roman" w:cs="Helvetica"/>
          <w:i/>
          <w:sz w:val="20"/>
          <w:szCs w:val="20"/>
          <w:u w:val="single"/>
          <w:lang w:eastAsia="en-GB"/>
        </w:rPr>
      </w:pPr>
      <w:r w:rsidRPr="00AF1496">
        <w:rPr>
          <w:rFonts w:eastAsia="Times New Roman" w:cs="Helvetica"/>
          <w:color w:val="333333"/>
          <w:sz w:val="20"/>
          <w:szCs w:val="20"/>
          <w:lang w:eastAsia="en-GB"/>
        </w:rPr>
        <w:t>Ændres til:</w:t>
      </w:r>
      <w:proofErr w:type="gramStart"/>
      <w:r w:rsidRPr="00AF1496">
        <w:rPr>
          <w:rFonts w:eastAsia="Times New Roman" w:cs="Helvetica"/>
          <w:color w:val="333333"/>
          <w:sz w:val="20"/>
          <w:szCs w:val="20"/>
          <w:lang w:eastAsia="en-GB"/>
        </w:rPr>
        <w:t xml:space="preserve"> </w:t>
      </w:r>
      <w:r w:rsidRPr="00AF1496">
        <w:rPr>
          <w:rFonts w:eastAsia="Times New Roman" w:cs="Helvetica"/>
          <w:bCs/>
          <w:color w:val="333333"/>
          <w:sz w:val="20"/>
          <w:szCs w:val="20"/>
          <w:lang w:eastAsia="en-GB"/>
        </w:rPr>
        <w:t>§4</w:t>
      </w:r>
      <w:proofErr w:type="gramEnd"/>
      <w:r w:rsidRPr="00AF1496">
        <w:rPr>
          <w:rFonts w:eastAsia="Times New Roman" w:cs="Helvetica"/>
          <w:bCs/>
          <w:color w:val="333333"/>
          <w:sz w:val="20"/>
          <w:szCs w:val="20"/>
          <w:lang w:eastAsia="en-GB"/>
        </w:rPr>
        <w:t xml:space="preserve">. </w:t>
      </w:r>
      <w:r w:rsidRPr="00AF1496">
        <w:rPr>
          <w:rFonts w:eastAsia="Times New Roman" w:cs="Helvetica"/>
          <w:color w:val="333333"/>
          <w:sz w:val="20"/>
          <w:szCs w:val="20"/>
          <w:lang w:eastAsia="en-GB"/>
        </w:rPr>
        <w:t xml:space="preserve">Selskabet ledes og dets aktiviteter planlægges af en bestyrelse, der består af </w:t>
      </w:r>
      <w:r w:rsidRPr="00AF1496">
        <w:rPr>
          <w:rFonts w:eastAsia="Times New Roman" w:cs="Helvetica"/>
          <w:i/>
          <w:sz w:val="20"/>
          <w:szCs w:val="20"/>
          <w:u w:val="single"/>
          <w:lang w:eastAsia="en-GB"/>
        </w:rPr>
        <w:t>6</w:t>
      </w:r>
      <w:r w:rsidRPr="00AF1496">
        <w:rPr>
          <w:rFonts w:eastAsia="Times New Roman" w:cs="Helvetica"/>
          <w:color w:val="333333"/>
          <w:sz w:val="20"/>
          <w:szCs w:val="20"/>
          <w:lang w:eastAsia="en-GB"/>
        </w:rPr>
        <w:t xml:space="preserve"> medlemmer af Selskabet, hvoraf den ene er Selskabets formand. Bestyrelsens enkelte medlemmer samt en suppleant vælges på en generalforsamling ved skriftlig afstemning. </w:t>
      </w:r>
      <w:r w:rsidRPr="00AF1496">
        <w:rPr>
          <w:rFonts w:eastAsia="Times New Roman" w:cs="Helvetica"/>
          <w:bCs/>
          <w:i/>
          <w:sz w:val="20"/>
          <w:szCs w:val="20"/>
          <w:u w:val="single"/>
          <w:lang w:eastAsia="en-GB"/>
        </w:rPr>
        <w:t>Ved stemmelighed i forbindelse med afstemninger i bestyrelsen, vil formandens stemme tælle dobbelt.</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Følgende blev valgt til bestyrelsen: </w:t>
      </w:r>
      <w:r w:rsidRPr="00AF1496">
        <w:rPr>
          <w:rFonts w:eastAsia="Times New Roman" w:cs="Arial"/>
          <w:color w:val="333333"/>
          <w:sz w:val="20"/>
          <w:szCs w:val="20"/>
          <w:lang w:eastAsia="en-GB"/>
        </w:rPr>
        <w:t xml:space="preserve">Jens Meldgaard Bruun, Esther Zimmermann, Maiken Beck, </w:t>
      </w:r>
      <w:proofErr w:type="spellStart"/>
      <w:r w:rsidRPr="00AF1496">
        <w:rPr>
          <w:rFonts w:eastAsia="Times New Roman" w:cs="Arial"/>
          <w:color w:val="333333"/>
          <w:sz w:val="20"/>
          <w:szCs w:val="20"/>
          <w:lang w:eastAsia="en-GB"/>
        </w:rPr>
        <w:t>Lesli</w:t>
      </w:r>
      <w:proofErr w:type="spellEnd"/>
      <w:r w:rsidRPr="00AF1496">
        <w:rPr>
          <w:rFonts w:eastAsia="Times New Roman" w:cs="Arial"/>
          <w:color w:val="333333"/>
          <w:sz w:val="20"/>
          <w:szCs w:val="20"/>
          <w:lang w:eastAsia="en-GB"/>
        </w:rPr>
        <w:t xml:space="preserve"> </w:t>
      </w:r>
      <w:proofErr w:type="spellStart"/>
      <w:r w:rsidRPr="00AF1496">
        <w:rPr>
          <w:rFonts w:eastAsia="Times New Roman" w:cs="Arial"/>
          <w:color w:val="333333"/>
          <w:sz w:val="20"/>
          <w:szCs w:val="20"/>
          <w:lang w:eastAsia="en-GB"/>
        </w:rPr>
        <w:t>Hingstrup</w:t>
      </w:r>
      <w:proofErr w:type="spellEnd"/>
      <w:r w:rsidRPr="00AF1496">
        <w:rPr>
          <w:rFonts w:eastAsia="Times New Roman" w:cs="Arial"/>
          <w:color w:val="333333"/>
          <w:sz w:val="20"/>
          <w:szCs w:val="20"/>
          <w:lang w:eastAsia="en-GB"/>
        </w:rPr>
        <w:t xml:space="preserve"> Larsen og Anne Wengler</w:t>
      </w:r>
      <w:r w:rsidRPr="00AF1496">
        <w:rPr>
          <w:rFonts w:eastAsia="Times New Roman" w:cs="Arial"/>
          <w:sz w:val="20"/>
          <w:szCs w:val="20"/>
          <w:lang w:eastAsia="da-DK"/>
        </w:rPr>
        <w:t>.</w:t>
      </w:r>
    </w:p>
    <w:p w:rsidR="00AF1496" w:rsidRPr="00AF1496" w:rsidRDefault="00AF1496" w:rsidP="00AF1496">
      <w:pPr>
        <w:spacing w:after="0" w:line="240" w:lineRule="auto"/>
        <w:ind w:left="720"/>
        <w:rPr>
          <w:rFonts w:eastAsia="Times New Roman" w:cs="Arial"/>
          <w:sz w:val="20"/>
          <w:szCs w:val="20"/>
          <w:lang w:eastAsia="da-DK"/>
        </w:rPr>
      </w:pPr>
    </w:p>
    <w:p w:rsidR="00AF1496" w:rsidRPr="00AF1496" w:rsidRDefault="00AF1496" w:rsidP="00AF1496">
      <w:pPr>
        <w:numPr>
          <w:ilvl w:val="0"/>
          <w:numId w:val="1"/>
        </w:numPr>
        <w:spacing w:after="0" w:line="240" w:lineRule="auto"/>
        <w:rPr>
          <w:rFonts w:eastAsia="Times New Roman" w:cs="Arial"/>
          <w:sz w:val="20"/>
          <w:szCs w:val="20"/>
          <w:lang w:eastAsia="da-DK"/>
        </w:rPr>
      </w:pPr>
      <w:r w:rsidRPr="00AF1496">
        <w:rPr>
          <w:rFonts w:eastAsia="Times New Roman" w:cs="Arial"/>
          <w:sz w:val="20"/>
          <w:szCs w:val="20"/>
          <w:lang w:eastAsia="da-DK"/>
        </w:rPr>
        <w:t xml:space="preserve">Der var ingen emner til eventuelt. </w:t>
      </w:r>
    </w:p>
    <w:p w:rsidR="00F70D79" w:rsidRDefault="00F70D79"/>
    <w:sectPr w:rsidR="00F70D79" w:rsidSect="00AF1496">
      <w:pgSz w:w="11906" w:h="16838"/>
      <w:pgMar w:top="1701"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44CE0"/>
    <w:multiLevelType w:val="hybridMultilevel"/>
    <w:tmpl w:val="D6F28064"/>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96"/>
    <w:rsid w:val="00AF1496"/>
    <w:rsid w:val="00F70D7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505</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Maiken</dc:creator>
  <cp:lastModifiedBy>Maiken</cp:lastModifiedBy>
  <cp:revision>1</cp:revision>
  <dcterms:created xsi:type="dcterms:W3CDTF">2016-10-14T05:34:00Z</dcterms:created>
  <dcterms:modified xsi:type="dcterms:W3CDTF">2016-10-14T05:36:00Z</dcterms:modified>
</cp:coreProperties>
</file>